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D4" w:rsidRPr="00125AD4" w:rsidRDefault="00125AD4" w:rsidP="00125AD4">
      <w:pPr>
        <w:jc w:val="center"/>
        <w:rPr>
          <w:rFonts w:eastAsiaTheme="minorEastAsia"/>
          <w:b/>
          <w:sz w:val="24"/>
        </w:rPr>
      </w:pPr>
      <w:r w:rsidRPr="00125AD4">
        <w:rPr>
          <w:rFonts w:eastAsiaTheme="minorEastAsia"/>
          <w:b/>
          <w:sz w:val="24"/>
        </w:rPr>
        <w:t>Getting different fonts in the new Microsoft Equation Editor (a hack)</w:t>
      </w:r>
    </w:p>
    <w:p w:rsidR="00125AD4" w:rsidRPr="00125AD4" w:rsidRDefault="00125AD4">
      <w:pPr>
        <w:rPr>
          <w:rFonts w:eastAsiaTheme="minorEastAsia"/>
          <w:sz w:val="24"/>
        </w:rPr>
      </w:pPr>
      <w:r w:rsidRPr="00125AD4">
        <w:rPr>
          <w:rFonts w:eastAsiaTheme="minorEastAsia"/>
          <w:sz w:val="24"/>
        </w:rPr>
        <w:t>These were all produced by creating an equation in the normal way, then selecting the whole equation and changing its format to “Normal Text” (on the Equation Tab). Once you do this, you can go back to the home tab and change the font of the whole equation. Obviously not every symbol will render correctly if that font doesn’t have certain glyphs, but I was surprised how well these rendered:</w:t>
      </w:r>
      <w:bookmarkStart w:id="0" w:name="_GoBack"/>
      <w:bookmarkEnd w:id="0"/>
    </w:p>
    <w:p w:rsidR="00125AD4" w:rsidRDefault="00125AD4">
      <w:pPr>
        <w:rPr>
          <w:rFonts w:eastAsiaTheme="minorEastAsia"/>
          <w:sz w:val="32"/>
        </w:rPr>
      </w:pPr>
    </w:p>
    <w:p w:rsidR="006B6700" w:rsidRPr="00C63B1D" w:rsidRDefault="00C63B1D">
      <w:pPr>
        <w:rPr>
          <w:rFonts w:ascii="AbcBulletin" w:eastAsiaTheme="minorEastAsia" w:hAnsi="AbcBulletin"/>
          <w:sz w:val="32"/>
        </w:rPr>
      </w:pPr>
      <m:oMathPara>
        <m:oMath>
          <m:r>
            <m:rPr>
              <m:nor/>
            </m:rPr>
            <w:rPr>
              <w:rFonts w:ascii="AbcBulletin" w:hAnsi="AbcBulletin"/>
              <w:sz w:val="32"/>
            </w:rPr>
            <m:t>x=</m:t>
          </m:r>
          <m:f>
            <m:fPr>
              <m:ctrlPr>
                <w:rPr>
                  <w:rFonts w:ascii="Cambria Math" w:hAnsi="Cambria Math"/>
                  <w:i/>
                  <w:sz w:val="32"/>
                </w:rPr>
              </m:ctrlPr>
            </m:fPr>
            <m:num>
              <m:r>
                <m:rPr>
                  <m:nor/>
                </m:rPr>
                <w:rPr>
                  <w:rFonts w:ascii="AbcBulletin" w:hAnsi="AbcBulletin"/>
                  <w:sz w:val="32"/>
                </w:rPr>
                <m:t>-b</m:t>
              </m:r>
              <m:r>
                <m:rPr>
                  <m:nor/>
                </m:rPr>
                <w:rPr>
                  <w:rFonts w:ascii="Cambria" w:hAnsi="Cambria" w:cs="Cambria"/>
                  <w:sz w:val="32"/>
                </w:rPr>
                <m:t>±</m:t>
              </m:r>
              <m:rad>
                <m:radPr>
                  <m:degHide m:val="1"/>
                  <m:ctrlPr>
                    <w:rPr>
                      <w:rFonts w:ascii="Cambria Math" w:hAnsi="Cambria Math"/>
                      <w:i/>
                      <w:sz w:val="32"/>
                    </w:rPr>
                  </m:ctrlPr>
                </m:radPr>
                <m:deg/>
                <m:e>
                  <m:sSup>
                    <m:sSupPr>
                      <m:ctrlPr>
                        <w:rPr>
                          <w:rFonts w:ascii="Cambria Math" w:hAnsi="Cambria Math"/>
                          <w:i/>
                          <w:sz w:val="32"/>
                        </w:rPr>
                      </m:ctrlPr>
                    </m:sSupPr>
                    <m:e>
                      <m:r>
                        <m:rPr>
                          <m:nor/>
                        </m:rPr>
                        <w:rPr>
                          <w:rFonts w:ascii="AbcBulletin" w:hAnsi="AbcBulletin"/>
                          <w:sz w:val="32"/>
                        </w:rPr>
                        <m:t>b</m:t>
                      </m:r>
                    </m:e>
                    <m:sup>
                      <m:r>
                        <m:rPr>
                          <m:nor/>
                        </m:rPr>
                        <w:rPr>
                          <w:rFonts w:ascii="AbcBulletin" w:hAnsi="AbcBulletin"/>
                          <w:sz w:val="32"/>
                        </w:rPr>
                        <m:t>2</m:t>
                      </m:r>
                    </m:sup>
                  </m:sSup>
                  <m:r>
                    <m:rPr>
                      <m:nor/>
                    </m:rPr>
                    <w:rPr>
                      <w:rFonts w:ascii="AbcBulletin" w:hAnsi="AbcBulletin"/>
                      <w:sz w:val="32"/>
                    </w:rPr>
                    <m:t>-4ac</m:t>
                  </m:r>
                </m:e>
              </m:rad>
            </m:num>
            <m:den>
              <m:r>
                <m:rPr>
                  <m:nor/>
                </m:rPr>
                <w:rPr>
                  <w:rFonts w:ascii="AbcBulletin" w:hAnsi="AbcBulletin"/>
                  <w:sz w:val="32"/>
                </w:rPr>
                <m:t>2a</m:t>
              </m:r>
            </m:den>
          </m:f>
        </m:oMath>
      </m:oMathPara>
    </w:p>
    <w:p w:rsidR="00C63B1D" w:rsidRDefault="00C63B1D">
      <w:pPr>
        <w:rPr>
          <w:rFonts w:ascii="AbcBulletin" w:eastAsiaTheme="minorEastAsia" w:hAnsi="AbcBulletin"/>
          <w:sz w:val="32"/>
        </w:rPr>
      </w:pPr>
    </w:p>
    <w:p w:rsidR="00C63B1D" w:rsidRPr="00C63B1D" w:rsidRDefault="00C63B1D">
      <w:pPr>
        <w:rPr>
          <w:rFonts w:ascii="AbcCursive" w:eastAsiaTheme="minorEastAsia" w:hAnsi="AbcCursive"/>
          <w:sz w:val="36"/>
        </w:rPr>
      </w:pPr>
      <m:oMathPara>
        <m:oMath>
          <m:nary>
            <m:naryPr>
              <m:ctrlPr>
                <w:rPr>
                  <w:rFonts w:ascii="Cambria Math" w:hAnsi="Cambria Math"/>
                  <w:i/>
                  <w:sz w:val="36"/>
                </w:rPr>
              </m:ctrlPr>
            </m:naryPr>
            <m:sub>
              <m:r>
                <m:rPr>
                  <m:nor/>
                </m:rPr>
                <w:rPr>
                  <w:rFonts w:ascii="AbcCursive" w:hAnsi="AbcCursive"/>
                  <w:sz w:val="36"/>
                </w:rPr>
                <m:t>0</m:t>
              </m:r>
            </m:sub>
            <m:sup>
              <m:r>
                <m:rPr>
                  <m:nor/>
                </m:rPr>
                <w:rPr>
                  <w:rFonts w:ascii="Times New Roman" w:hAnsi="Times New Roman" w:cs="Times New Roman"/>
                  <w:sz w:val="36"/>
                </w:rPr>
                <m:t>∞</m:t>
              </m:r>
            </m:sup>
            <m:e>
              <m:sSup>
                <m:sSupPr>
                  <m:ctrlPr>
                    <w:rPr>
                      <w:rFonts w:ascii="Cambria Math" w:hAnsi="Cambria Math"/>
                      <w:i/>
                      <w:sz w:val="36"/>
                    </w:rPr>
                  </m:ctrlPr>
                </m:sSupPr>
                <m:e>
                  <m:r>
                    <m:rPr>
                      <m:nor/>
                    </m:rPr>
                    <w:rPr>
                      <w:rFonts w:ascii="AbcCursive" w:hAnsi="AbcCursive"/>
                      <w:sz w:val="36"/>
                    </w:rPr>
                    <m:t>e</m:t>
                  </m:r>
                </m:e>
                <m:sup>
                  <m:r>
                    <m:rPr>
                      <m:nor/>
                    </m:rPr>
                    <w:rPr>
                      <w:rFonts w:ascii="AbcCursive" w:hAnsi="AbcCursive"/>
                      <w:sz w:val="36"/>
                    </w:rPr>
                    <m:t>-x</m:t>
                  </m:r>
                </m:sup>
              </m:sSup>
              <m:r>
                <m:rPr>
                  <m:nor/>
                </m:rPr>
                <w:rPr>
                  <w:rFonts w:ascii="AbcCursive" w:hAnsi="AbcCursive"/>
                  <w:sz w:val="36"/>
                </w:rPr>
                <m:t>dx</m:t>
              </m:r>
            </m:e>
          </m:nary>
        </m:oMath>
      </m:oMathPara>
    </w:p>
    <w:p w:rsidR="00C63B1D" w:rsidRDefault="00C63B1D">
      <w:pPr>
        <w:rPr>
          <w:rFonts w:ascii="AbcCursive" w:eastAsiaTheme="minorEastAsia" w:hAnsi="AbcCursive"/>
          <w:sz w:val="32"/>
        </w:rPr>
      </w:pPr>
    </w:p>
    <w:p w:rsidR="00C63B1D" w:rsidRPr="00C63B1D" w:rsidRDefault="00C63B1D">
      <w:pPr>
        <w:rPr>
          <w:rFonts w:ascii="Minya Nouvelle" w:hAnsi="Minya Nouvelle"/>
          <w:sz w:val="36"/>
        </w:rPr>
      </w:pPr>
      <m:oMathPara>
        <m:oMath>
          <m:func>
            <m:funcPr>
              <m:ctrlPr>
                <w:rPr>
                  <w:rFonts w:ascii="Cambria Math" w:hAnsi="Cambria Math"/>
                  <w:i/>
                  <w:sz w:val="36"/>
                </w:rPr>
              </m:ctrlPr>
            </m:funcPr>
            <m:fName>
              <m:limLow>
                <m:limLowPr>
                  <m:ctrlPr>
                    <w:rPr>
                      <w:rFonts w:ascii="Cambria Math" w:hAnsi="Cambria Math"/>
                      <w:i/>
                      <w:sz w:val="36"/>
                    </w:rPr>
                  </m:ctrlPr>
                </m:limLowPr>
                <m:e>
                  <w:proofErr w:type="spellStart"/>
                  <m:r>
                    <m:rPr>
                      <m:nor/>
                    </m:rPr>
                    <w:rPr>
                      <w:rFonts w:ascii="Minya Nouvelle" w:hAnsi="Minya Nouvelle"/>
                      <w:sz w:val="36"/>
                    </w:rPr>
                    <m:t>lim</m:t>
                  </m:r>
                  <w:proofErr w:type="spellEnd"/>
                  <m:ctrlPr>
                    <w:rPr>
                      <w:rFonts w:ascii="Cambria Math" w:hAnsi="Cambria Math"/>
                      <w:sz w:val="36"/>
                    </w:rPr>
                  </m:ctrlPr>
                </m:e>
                <m:lim>
                  <m:r>
                    <m:rPr>
                      <m:nor/>
                    </m:rPr>
                    <w:rPr>
                      <w:rFonts w:ascii="Minya Nouvelle" w:hAnsi="Minya Nouvelle"/>
                      <w:sz w:val="36"/>
                    </w:rPr>
                    <m:t>x</m:t>
                  </m:r>
                  <m:r>
                    <m:rPr>
                      <m:nor/>
                    </m:rPr>
                    <w:rPr>
                      <w:rFonts w:ascii="Times New Roman" w:hAnsi="Times New Roman" w:cs="Times New Roman"/>
                      <w:sz w:val="36"/>
                    </w:rPr>
                    <m:t>→</m:t>
                  </m:r>
                  <m:r>
                    <m:rPr>
                      <m:nor/>
                    </m:rPr>
                    <w:rPr>
                      <w:rFonts w:ascii="Minya Nouvelle" w:hAnsi="Minya Nouvelle"/>
                      <w:sz w:val="36"/>
                    </w:rPr>
                    <m:t>0</m:t>
                  </m:r>
                  <m:ctrlPr>
                    <w:rPr>
                      <w:rFonts w:ascii="Cambria Math" w:hAnsi="Cambria Math"/>
                      <w:sz w:val="36"/>
                    </w:rPr>
                  </m:ctrlPr>
                </m:lim>
              </m:limLow>
            </m:fName>
            <m:e>
              <m:f>
                <m:fPr>
                  <m:ctrlPr>
                    <w:rPr>
                      <w:rFonts w:ascii="Cambria Math" w:hAnsi="Cambria Math"/>
                      <w:i/>
                      <w:sz w:val="36"/>
                    </w:rPr>
                  </m:ctrlPr>
                </m:fPr>
                <m:num>
                  <m:func>
                    <m:funcPr>
                      <m:ctrlPr>
                        <w:rPr>
                          <w:rFonts w:ascii="Cambria Math" w:hAnsi="Cambria Math"/>
                          <w:i/>
                          <w:sz w:val="36"/>
                        </w:rPr>
                      </m:ctrlPr>
                    </m:funcPr>
                    <m:fName>
                      <m:r>
                        <m:rPr>
                          <m:nor/>
                        </m:rPr>
                        <w:rPr>
                          <w:rFonts w:ascii="Minya Nouvelle" w:hAnsi="Minya Nouvelle"/>
                          <w:sz w:val="36"/>
                        </w:rPr>
                        <m:t>sin</m:t>
                      </m:r>
                    </m:fName>
                    <m:e>
                      <m:r>
                        <m:rPr>
                          <m:nor/>
                        </m:rPr>
                        <w:rPr>
                          <w:rFonts w:ascii="Minya Nouvelle" w:hAnsi="Minya Nouvelle"/>
                          <w:sz w:val="36"/>
                        </w:rPr>
                        <m:t>x</m:t>
                      </m:r>
                    </m:e>
                  </m:func>
                </m:num>
                <m:den>
                  <m:r>
                    <m:rPr>
                      <m:nor/>
                    </m:rPr>
                    <w:rPr>
                      <w:rFonts w:ascii="Minya Nouvelle" w:hAnsi="Minya Nouvelle"/>
                      <w:sz w:val="36"/>
                    </w:rPr>
                    <m:t>x</m:t>
                  </m:r>
                </m:den>
              </m:f>
            </m:e>
          </m:func>
          <m:r>
            <m:rPr>
              <m:nor/>
            </m:rPr>
            <w:rPr>
              <w:rFonts w:ascii="Minya Nouvelle" w:hAnsi="Minya Nouvelle"/>
              <w:sz w:val="36"/>
            </w:rPr>
            <m:t>=1</m:t>
          </m:r>
        </m:oMath>
      </m:oMathPara>
    </w:p>
    <w:sectPr w:rsidR="00C63B1D" w:rsidRPr="00C63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bcBulletin">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bcCursive">
    <w:panose1 w:val="00000400000000000000"/>
    <w:charset w:val="00"/>
    <w:family w:val="auto"/>
    <w:pitch w:val="variable"/>
    <w:sig w:usb0="00000003" w:usb1="00000000" w:usb2="00000000" w:usb3="00000000" w:csb0="00000001" w:csb1="00000000"/>
  </w:font>
  <w:font w:name="Minya Nouvelle">
    <w:panose1 w:val="000004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1D"/>
    <w:rsid w:val="00125AD4"/>
    <w:rsid w:val="006B6700"/>
    <w:rsid w:val="00C6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462C4-5EAC-456C-A1F1-B52A879E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B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John</dc:creator>
  <cp:keywords/>
  <dc:description/>
  <cp:lastModifiedBy>Chase, John</cp:lastModifiedBy>
  <cp:revision>2</cp:revision>
  <dcterms:created xsi:type="dcterms:W3CDTF">2013-12-04T12:26:00Z</dcterms:created>
  <dcterms:modified xsi:type="dcterms:W3CDTF">2013-12-04T12:33:00Z</dcterms:modified>
</cp:coreProperties>
</file>